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D024A" w14:textId="57638DA5" w:rsidR="00EE7098" w:rsidRPr="00EE7098" w:rsidRDefault="00F569EE" w:rsidP="00F569EE">
      <w:pPr>
        <w:tabs>
          <w:tab w:val="right" w:pos="9639"/>
        </w:tabs>
        <w:spacing w:after="80"/>
        <w:contextualSpacing/>
        <w:jc w:val="right"/>
        <w:outlineLvl w:val="0"/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</w:pPr>
      <w:r>
        <w:rPr>
          <w:rFonts w:eastAsiaTheme="majorEastAsia" w:cs="Calibri"/>
          <w:noProof/>
          <w:spacing w:val="-10"/>
          <w:kern w:val="28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3DE476" wp14:editId="51DD89E9">
                <wp:simplePos x="0" y="0"/>
                <wp:positionH relativeFrom="column">
                  <wp:posOffset>-152400</wp:posOffset>
                </wp:positionH>
                <wp:positionV relativeFrom="paragraph">
                  <wp:posOffset>-241300</wp:posOffset>
                </wp:positionV>
                <wp:extent cx="1168400" cy="1041400"/>
                <wp:effectExtent l="0" t="0" r="0" b="6350"/>
                <wp:wrapNone/>
                <wp:docPr id="16551391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8400" cy="1041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B6CE96" w14:textId="6D982D32" w:rsidR="00F569EE" w:rsidRDefault="00D91A7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0AB79A" wp14:editId="416BCC64">
                                  <wp:extent cx="943610" cy="943610"/>
                                  <wp:effectExtent l="0" t="0" r="8890" b="8890"/>
                                  <wp:docPr id="180375511" name="Graphic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375511" name="Graphic 180375511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6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3610" cy="9436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3DE47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2pt;margin-top:-19pt;width:92pt;height:8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" fillcolor="white [3201]" stroked="f" strokeweight=".5pt">
                <v:textbox>
                  <w:txbxContent>
                    <w:p w14:paraId="0CB6CE96" w14:textId="6D982D32" w:rsidR="00F569EE" w:rsidRDefault="00D91A71">
                      <w:r>
                        <w:rPr>
                          <w:noProof/>
                        </w:rPr>
                        <w:drawing>
                          <wp:inline distT="0" distB="0" distL="0" distR="0" wp14:anchorId="020AB79A" wp14:editId="416BCC64">
                            <wp:extent cx="943610" cy="943610"/>
                            <wp:effectExtent l="0" t="0" r="8890" b="8890"/>
                            <wp:docPr id="180375511" name="Graphic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0375511" name="Graphic 180375511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6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3610" cy="9436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E7098" w:rsidRPr="00EE7098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>SOMERSET ARCHAEOLOGICAL AND NATURAL HISTORY SOCIETY</w:t>
      </w:r>
    </w:p>
    <w:p w14:paraId="59DB3B07" w14:textId="77777777" w:rsidR="00EE7098" w:rsidRPr="00EE7098" w:rsidRDefault="00EE7098" w:rsidP="00EE7098">
      <w:pPr>
        <w:tabs>
          <w:tab w:val="right" w:pos="9639"/>
        </w:tabs>
        <w:spacing w:after="80"/>
        <w:contextualSpacing/>
        <w:jc w:val="center"/>
        <w:outlineLvl w:val="0"/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</w:pPr>
    </w:p>
    <w:p w14:paraId="7DBDD235" w14:textId="2BD1DB26" w:rsidR="00EE7098" w:rsidRPr="00EE7098" w:rsidRDefault="00EE7098" w:rsidP="00EE7098">
      <w:pPr>
        <w:tabs>
          <w:tab w:val="right" w:pos="9639"/>
        </w:tabs>
        <w:spacing w:after="80"/>
        <w:contextualSpacing/>
        <w:jc w:val="center"/>
        <w:outlineLvl w:val="0"/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</w:pPr>
      <w:r w:rsidRPr="00EE7098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>The 202</w:t>
      </w:r>
      <w:r w:rsidR="00F563F0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>6</w:t>
      </w:r>
      <w:r w:rsidRPr="00EE7098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 xml:space="preserve"> Annual General Meeting on 1</w:t>
      </w:r>
      <w:r w:rsidR="0023660C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>1</w:t>
      </w:r>
      <w:r w:rsidRPr="00EE7098">
        <w:rPr>
          <w:rFonts w:eastAsiaTheme="majorEastAsia" w:cs="Calibri"/>
          <w:spacing w:val="-10"/>
          <w:kern w:val="28"/>
          <w:sz w:val="28"/>
          <w:szCs w:val="28"/>
          <w:vertAlign w:val="superscript"/>
          <w:lang w:eastAsia="en-GB"/>
          <w14:ligatures w14:val="none"/>
        </w:rPr>
        <w:t>th</w:t>
      </w:r>
      <w:r w:rsidRPr="00EE7098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 xml:space="preserve"> </w:t>
      </w:r>
      <w:r w:rsidR="00F563F0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>July</w:t>
      </w:r>
    </w:p>
    <w:p w14:paraId="763628DF" w14:textId="77777777" w:rsidR="00EE7098" w:rsidRPr="00EE7098" w:rsidRDefault="00EE7098" w:rsidP="00EE7098">
      <w:pPr>
        <w:tabs>
          <w:tab w:val="right" w:pos="9639"/>
        </w:tabs>
        <w:spacing w:after="80"/>
        <w:contextualSpacing/>
        <w:jc w:val="center"/>
        <w:outlineLvl w:val="0"/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</w:pPr>
      <w:r w:rsidRPr="00EE7098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>To be held at Wyndham Hall, Castle Green, Taunton</w:t>
      </w:r>
    </w:p>
    <w:p w14:paraId="16CAE954" w14:textId="77777777" w:rsidR="00EE7098" w:rsidRDefault="00EE7098" w:rsidP="00EE7098">
      <w:pPr>
        <w:tabs>
          <w:tab w:val="right" w:pos="9639"/>
        </w:tabs>
        <w:spacing w:after="80"/>
        <w:contextualSpacing/>
        <w:jc w:val="center"/>
        <w:outlineLvl w:val="0"/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</w:pPr>
      <w:r w:rsidRPr="00EE7098"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>Refreshments will be served at 10:00 for a 10:30 start.</w:t>
      </w:r>
    </w:p>
    <w:p w14:paraId="1D5A4C07" w14:textId="77777777" w:rsidR="00EE7098" w:rsidRDefault="00EE7098" w:rsidP="00EE7098">
      <w:pPr>
        <w:tabs>
          <w:tab w:val="right" w:pos="9639"/>
        </w:tabs>
        <w:spacing w:after="80"/>
        <w:contextualSpacing/>
        <w:jc w:val="center"/>
        <w:outlineLvl w:val="0"/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</w:pPr>
    </w:p>
    <w:p w14:paraId="6881A474" w14:textId="2E664539" w:rsidR="00EE7098" w:rsidRDefault="00EE7098" w:rsidP="00EE7098">
      <w:pPr>
        <w:tabs>
          <w:tab w:val="right" w:pos="9639"/>
        </w:tabs>
        <w:spacing w:after="80"/>
        <w:contextualSpacing/>
        <w:jc w:val="center"/>
        <w:outlineLvl w:val="0"/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</w:pPr>
      <w:r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  <w:t xml:space="preserve"> AGENDA</w:t>
      </w:r>
    </w:p>
    <w:p w14:paraId="0E04F55B" w14:textId="77777777" w:rsidR="00EE7098" w:rsidRDefault="00EE7098" w:rsidP="00EE7098">
      <w:pPr>
        <w:tabs>
          <w:tab w:val="right" w:pos="9639"/>
        </w:tabs>
        <w:spacing w:after="80"/>
        <w:contextualSpacing/>
        <w:jc w:val="center"/>
        <w:outlineLvl w:val="0"/>
        <w:rPr>
          <w:rFonts w:eastAsiaTheme="majorEastAsia" w:cs="Calibri"/>
          <w:spacing w:val="-10"/>
          <w:kern w:val="28"/>
          <w:sz w:val="28"/>
          <w:szCs w:val="28"/>
          <w:lang w:eastAsia="en-GB"/>
          <w14:ligatures w14:val="none"/>
        </w:rPr>
      </w:pPr>
    </w:p>
    <w:tbl>
      <w:tblPr>
        <w:tblStyle w:val="PlainTable4"/>
        <w:tblW w:w="9067" w:type="dxa"/>
        <w:tblLook w:val="04A0" w:firstRow="1" w:lastRow="0" w:firstColumn="1" w:lastColumn="0" w:noHBand="0" w:noVBand="1"/>
      </w:tblPr>
      <w:tblGrid>
        <w:gridCol w:w="562"/>
        <w:gridCol w:w="567"/>
        <w:gridCol w:w="6521"/>
        <w:gridCol w:w="1417"/>
      </w:tblGrid>
      <w:tr w:rsidR="00C466A7" w:rsidRPr="008E26B7" w14:paraId="5DCF9E88" w14:textId="77777777" w:rsidTr="00C65D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39EF876" w14:textId="55F7542A" w:rsidR="00C466A7" w:rsidRPr="008E26B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  <w:r w:rsidRPr="008E26B7"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  <w:t>1.</w:t>
            </w:r>
          </w:p>
        </w:tc>
        <w:tc>
          <w:tcPr>
            <w:tcW w:w="567" w:type="dxa"/>
          </w:tcPr>
          <w:p w14:paraId="60180641" w14:textId="77777777" w:rsidR="00C466A7" w:rsidRPr="008E26B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44AE9804" w14:textId="56FA6C42" w:rsidR="00C466A7" w:rsidRPr="009A0F10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ajorEastAsia" w:hAnsi="Calibri" w:cs="Calibri"/>
                <w:b w:val="0"/>
                <w:bCs w:val="0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Theme="majorEastAsia" w:hAnsi="Calibri" w:cs="Calibri"/>
                <w:b w:val="0"/>
                <w:bCs w:val="0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  <w:t>Welcome by the Chair</w:t>
            </w:r>
          </w:p>
        </w:tc>
        <w:tc>
          <w:tcPr>
            <w:tcW w:w="1417" w:type="dxa"/>
          </w:tcPr>
          <w:p w14:paraId="27B960AC" w14:textId="77777777" w:rsidR="00C466A7" w:rsidRPr="008E26B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466A7" w:rsidRPr="008E26B7" w14:paraId="0927A590" w14:textId="77777777" w:rsidTr="00C65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101C152" w14:textId="17F456EE" w:rsidR="00C466A7" w:rsidRPr="008E26B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  <w:r w:rsidRPr="008E26B7"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  <w:t>2.</w:t>
            </w:r>
          </w:p>
        </w:tc>
        <w:tc>
          <w:tcPr>
            <w:tcW w:w="567" w:type="dxa"/>
          </w:tcPr>
          <w:p w14:paraId="75AEA8D2" w14:textId="77777777" w:rsidR="00C466A7" w:rsidRPr="008E26B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3B620835" w14:textId="14B4C322" w:rsidR="00C466A7" w:rsidRPr="009A0F10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ajorEastAsia" w:hAnsi="Calibri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Theme="majorEastAsia" w:hAnsi="Calibri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  <w:t>Apologies for Absence</w:t>
            </w:r>
          </w:p>
        </w:tc>
        <w:tc>
          <w:tcPr>
            <w:tcW w:w="1417" w:type="dxa"/>
          </w:tcPr>
          <w:p w14:paraId="7FB1BC13" w14:textId="77777777" w:rsidR="00C466A7" w:rsidRPr="008E26B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466A7" w:rsidRPr="008E26B7" w14:paraId="54403B58" w14:textId="77777777" w:rsidTr="00C65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806D288" w14:textId="0EACA1A1" w:rsidR="00C466A7" w:rsidRPr="008E26B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  <w:r w:rsidRPr="008E26B7"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  <w:t>3.</w:t>
            </w:r>
          </w:p>
        </w:tc>
        <w:tc>
          <w:tcPr>
            <w:tcW w:w="567" w:type="dxa"/>
          </w:tcPr>
          <w:p w14:paraId="0ABAAB15" w14:textId="77777777" w:rsidR="00C466A7" w:rsidRPr="008E26B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58C77788" w14:textId="3E66D9B4" w:rsidR="00C466A7" w:rsidRPr="009A0F10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ajorEastAsia" w:hAnsi="Calibri" w:cs="Calibri"/>
                <w:b/>
                <w:bCs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Theme="majorEastAsia" w:hAnsi="Calibri" w:cs="Calibri"/>
                <w:b/>
                <w:bCs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  <w:t>Inductions</w:t>
            </w:r>
          </w:p>
        </w:tc>
        <w:tc>
          <w:tcPr>
            <w:tcW w:w="1417" w:type="dxa"/>
          </w:tcPr>
          <w:p w14:paraId="2886FC59" w14:textId="77777777" w:rsidR="00C466A7" w:rsidRPr="008E26B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466A7" w:rsidRPr="008E26B7" w14:paraId="4F0CE24A" w14:textId="77777777" w:rsidTr="00C65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31943B" w14:textId="77777777" w:rsidR="00C466A7" w:rsidRPr="008E26B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67" w:type="dxa"/>
          </w:tcPr>
          <w:p w14:paraId="1A0EEA0C" w14:textId="4BD6B0E8" w:rsidR="00C466A7" w:rsidRPr="006B50E3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</w:pPr>
            <w:r w:rsidRPr="006B50E3"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  <w:t>3.1</w:t>
            </w:r>
          </w:p>
        </w:tc>
        <w:tc>
          <w:tcPr>
            <w:tcW w:w="6521" w:type="dxa"/>
          </w:tcPr>
          <w:p w14:paraId="6C107F89" w14:textId="2368DA88" w:rsidR="00C466A7" w:rsidRPr="009A0F10" w:rsidRDefault="00C466A7" w:rsidP="008E26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ajorEastAsia" w:hAnsi="Calibri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Induction of </w:t>
            </w:r>
            <w:r w:rsidR="0023660C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Peter Leech</w:t>
            </w: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as President for the year 202</w:t>
            </w:r>
            <w:r w:rsidR="0023660C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6</w:t>
            </w: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/202</w:t>
            </w:r>
            <w:r w:rsidR="0023660C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</w:p>
        </w:tc>
        <w:tc>
          <w:tcPr>
            <w:tcW w:w="1417" w:type="dxa"/>
          </w:tcPr>
          <w:p w14:paraId="363DF9EE" w14:textId="77777777" w:rsidR="00C466A7" w:rsidRPr="008E26B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466A7" w:rsidRPr="008E26B7" w14:paraId="7FFEA477" w14:textId="77777777" w:rsidTr="00C65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C520D33" w14:textId="77777777" w:rsidR="00C466A7" w:rsidRPr="008E26B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67" w:type="dxa"/>
          </w:tcPr>
          <w:p w14:paraId="25275BE4" w14:textId="698957A0" w:rsidR="00C466A7" w:rsidRPr="006B50E3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</w:pPr>
            <w:r w:rsidRPr="006B50E3"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  <w:t>3.2</w:t>
            </w:r>
          </w:p>
        </w:tc>
        <w:tc>
          <w:tcPr>
            <w:tcW w:w="6521" w:type="dxa"/>
          </w:tcPr>
          <w:p w14:paraId="32D11F9D" w14:textId="00019493" w:rsidR="00C466A7" w:rsidRPr="009A0F10" w:rsidRDefault="00C466A7" w:rsidP="008E26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ajorEastAsia" w:hAnsi="Calibri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Induction of </w:t>
            </w:r>
            <w:r w:rsidR="00946ACD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Mary Siraut</w:t>
            </w: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and Stephen Parker as Vice-Presidents for the year 202</w:t>
            </w:r>
            <w:r w:rsidR="00946ACD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6</w:t>
            </w: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/202</w:t>
            </w:r>
            <w:r w:rsidR="00946ACD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</w:p>
        </w:tc>
        <w:tc>
          <w:tcPr>
            <w:tcW w:w="1417" w:type="dxa"/>
          </w:tcPr>
          <w:p w14:paraId="49EA4C57" w14:textId="77777777" w:rsidR="00C466A7" w:rsidRPr="008E26B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466A7" w:rsidRPr="008E26B7" w14:paraId="1168FCA2" w14:textId="77777777" w:rsidTr="00C65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7E73FDD" w14:textId="2793C560" w:rsidR="00C466A7" w:rsidRPr="008E26B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  <w:r w:rsidRPr="008E26B7"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  <w:t>4.</w:t>
            </w:r>
          </w:p>
        </w:tc>
        <w:tc>
          <w:tcPr>
            <w:tcW w:w="567" w:type="dxa"/>
          </w:tcPr>
          <w:p w14:paraId="2D89F1D4" w14:textId="77777777" w:rsidR="00C466A7" w:rsidRPr="006B50E3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200F251D" w14:textId="7D087FB4" w:rsidR="00C466A7" w:rsidRPr="009A0F10" w:rsidRDefault="00C466A7" w:rsidP="008E26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="Times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Minutes</w:t>
            </w:r>
          </w:p>
        </w:tc>
        <w:tc>
          <w:tcPr>
            <w:tcW w:w="1417" w:type="dxa"/>
          </w:tcPr>
          <w:p w14:paraId="000F8DE0" w14:textId="77777777" w:rsidR="00C466A7" w:rsidRPr="008E26B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466A7" w:rsidRPr="008E26B7" w14:paraId="18E4B2F7" w14:textId="77777777" w:rsidTr="00C65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37905E4" w14:textId="7812AA7A" w:rsidR="00C466A7" w:rsidRPr="008E26B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67" w:type="dxa"/>
          </w:tcPr>
          <w:p w14:paraId="54E3AFD4" w14:textId="77777777" w:rsidR="00C466A7" w:rsidRPr="006B50E3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3DDD341A" w14:textId="0DE42613" w:rsidR="00C466A7" w:rsidRPr="009A0F10" w:rsidRDefault="00C466A7" w:rsidP="008E26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Minutes of the Annual General Meeting held on </w:t>
            </w:r>
            <w:r w:rsidR="00407AF9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17</w:t>
            </w: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th May 202</w:t>
            </w:r>
            <w:r w:rsidR="00946ACD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  </w:t>
            </w:r>
          </w:p>
        </w:tc>
        <w:tc>
          <w:tcPr>
            <w:tcW w:w="1417" w:type="dxa"/>
          </w:tcPr>
          <w:p w14:paraId="6A24AC59" w14:textId="7DC4F547" w:rsidR="00C466A7" w:rsidRPr="008E26B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  <w:r w:rsidRPr="008E26B7"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  <w:t>Paper 1</w:t>
            </w:r>
          </w:p>
        </w:tc>
      </w:tr>
      <w:tr w:rsidR="00C466A7" w:rsidRPr="008E26B7" w14:paraId="3924ABB7" w14:textId="77777777" w:rsidTr="00C65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A4D86BC" w14:textId="3C059177" w:rsidR="00C466A7" w:rsidRPr="008E26B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  <w:r w:rsidRPr="008E26B7"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  <w:t>5</w:t>
            </w:r>
          </w:p>
        </w:tc>
        <w:tc>
          <w:tcPr>
            <w:tcW w:w="567" w:type="dxa"/>
          </w:tcPr>
          <w:p w14:paraId="7B3697CF" w14:textId="77777777" w:rsidR="00C466A7" w:rsidRPr="006B50E3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786AE545" w14:textId="1548683D" w:rsidR="00C466A7" w:rsidRPr="009A0F10" w:rsidRDefault="008354DB" w:rsidP="008E26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="Times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Trustee Reports 202</w:t>
            </w:r>
            <w:r w:rsidR="004324EF">
              <w:rPr>
                <w:rFonts w:ascii="Calibri" w:eastAsia="Times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</w:p>
        </w:tc>
        <w:tc>
          <w:tcPr>
            <w:tcW w:w="1417" w:type="dxa"/>
          </w:tcPr>
          <w:p w14:paraId="37EA78AF" w14:textId="77777777" w:rsidR="00C466A7" w:rsidRPr="008E26B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466A7" w:rsidRPr="008E26B7" w14:paraId="714A2955" w14:textId="77777777" w:rsidTr="00C65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D589C3" w14:textId="77777777" w:rsidR="00C466A7" w:rsidRPr="008E26B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67" w:type="dxa"/>
          </w:tcPr>
          <w:p w14:paraId="7E12E636" w14:textId="641350FF" w:rsidR="00C466A7" w:rsidRPr="006B50E3" w:rsidRDefault="000A1C25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</w:pPr>
            <w:r w:rsidRPr="006B50E3"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  <w:t>5.1</w:t>
            </w:r>
          </w:p>
        </w:tc>
        <w:tc>
          <w:tcPr>
            <w:tcW w:w="6521" w:type="dxa"/>
          </w:tcPr>
          <w:p w14:paraId="3616A6CB" w14:textId="72E4FEC8" w:rsidR="00C466A7" w:rsidRPr="009A0F10" w:rsidRDefault="008E155C" w:rsidP="008E26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Chairman’s Report 202</w:t>
            </w:r>
            <w:r w:rsidR="004324EF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                                                                                        </w:t>
            </w:r>
          </w:p>
        </w:tc>
        <w:tc>
          <w:tcPr>
            <w:tcW w:w="1417" w:type="dxa"/>
          </w:tcPr>
          <w:p w14:paraId="1E099948" w14:textId="221E596F" w:rsidR="00C466A7" w:rsidRPr="008E26B7" w:rsidRDefault="008E155C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  <w:r w:rsidRPr="008E26B7"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  <w:t>Paper 2</w:t>
            </w:r>
          </w:p>
        </w:tc>
      </w:tr>
      <w:tr w:rsidR="00C466A7" w:rsidRPr="008E26B7" w14:paraId="0F064EC1" w14:textId="77777777" w:rsidTr="00C65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50FADD6" w14:textId="77777777" w:rsidR="00C466A7" w:rsidRPr="008E26B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67" w:type="dxa"/>
          </w:tcPr>
          <w:p w14:paraId="658CC03C" w14:textId="6A329C4B" w:rsidR="00C466A7" w:rsidRPr="006B50E3" w:rsidRDefault="000A1C25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</w:pPr>
            <w:r w:rsidRPr="006B50E3"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  <w:t>5.2</w:t>
            </w:r>
          </w:p>
        </w:tc>
        <w:tc>
          <w:tcPr>
            <w:tcW w:w="6521" w:type="dxa"/>
          </w:tcPr>
          <w:p w14:paraId="63B7A14D" w14:textId="1E8736BA" w:rsidR="00C466A7" w:rsidRPr="009A0F10" w:rsidRDefault="00DC4FC7" w:rsidP="008E26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Annual Report and Annual Accounts 202</w:t>
            </w:r>
            <w:r w:rsidR="004324EF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</w:p>
        </w:tc>
        <w:tc>
          <w:tcPr>
            <w:tcW w:w="1417" w:type="dxa"/>
          </w:tcPr>
          <w:p w14:paraId="16B3E935" w14:textId="08BE63FF" w:rsidR="00C466A7" w:rsidRPr="008E26B7" w:rsidRDefault="00A72AAA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  <w:r w:rsidRPr="008E26B7"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  <w:t>Paper 3a &amp; 3b</w:t>
            </w:r>
          </w:p>
        </w:tc>
      </w:tr>
      <w:tr w:rsidR="00C466A7" w:rsidRPr="008E26B7" w14:paraId="12074598" w14:textId="77777777" w:rsidTr="00C65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13C3651" w14:textId="77777777" w:rsidR="00C466A7" w:rsidRPr="008E26B7" w:rsidRDefault="00C466A7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67" w:type="dxa"/>
          </w:tcPr>
          <w:p w14:paraId="2DFCBDF5" w14:textId="42A6863B" w:rsidR="00C466A7" w:rsidRPr="006B50E3" w:rsidRDefault="000A1C25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</w:pPr>
            <w:r w:rsidRPr="006B50E3"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  <w:t>5.3</w:t>
            </w:r>
          </w:p>
        </w:tc>
        <w:tc>
          <w:tcPr>
            <w:tcW w:w="6521" w:type="dxa"/>
          </w:tcPr>
          <w:p w14:paraId="541035A5" w14:textId="1729228E" w:rsidR="00C466A7" w:rsidRPr="009A0F10" w:rsidRDefault="00A571C4" w:rsidP="008E26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Report of the Heritage Grants Committee 202</w:t>
            </w:r>
            <w:r w:rsidR="004324EF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</w:p>
        </w:tc>
        <w:tc>
          <w:tcPr>
            <w:tcW w:w="1417" w:type="dxa"/>
          </w:tcPr>
          <w:p w14:paraId="0CE6EC63" w14:textId="71DF02F2" w:rsidR="00C466A7" w:rsidRPr="008E26B7" w:rsidRDefault="00846255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  <w:r w:rsidRPr="008E26B7"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  <w:t>Paper 4</w:t>
            </w:r>
          </w:p>
        </w:tc>
      </w:tr>
      <w:tr w:rsidR="00A571C4" w:rsidRPr="008E26B7" w14:paraId="16EDE920" w14:textId="77777777" w:rsidTr="00C65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3B8AC26" w14:textId="236B30B8" w:rsidR="00A571C4" w:rsidRPr="008E26B7" w:rsidRDefault="000A1C25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  <w:r w:rsidRPr="008E26B7"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  <w:t>6.</w:t>
            </w:r>
          </w:p>
        </w:tc>
        <w:tc>
          <w:tcPr>
            <w:tcW w:w="567" w:type="dxa"/>
          </w:tcPr>
          <w:p w14:paraId="7EB0FBA7" w14:textId="77777777" w:rsidR="00A571C4" w:rsidRPr="006B50E3" w:rsidRDefault="00A571C4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66B32B4E" w14:textId="362CFAD5" w:rsidR="00A571C4" w:rsidRPr="009A0F10" w:rsidRDefault="000A1C25" w:rsidP="008E26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="Times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ELECTIONS FOR 202</w:t>
            </w:r>
            <w:r w:rsidR="004324EF">
              <w:rPr>
                <w:rFonts w:ascii="Calibri" w:eastAsia="Times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6</w:t>
            </w:r>
            <w:r w:rsidRPr="009A0F10">
              <w:rPr>
                <w:rFonts w:ascii="Calibri" w:eastAsia="Times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/202</w:t>
            </w:r>
            <w:r w:rsidR="004324EF">
              <w:rPr>
                <w:rFonts w:ascii="Calibri" w:eastAsia="Times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</w:p>
        </w:tc>
        <w:tc>
          <w:tcPr>
            <w:tcW w:w="1417" w:type="dxa"/>
          </w:tcPr>
          <w:p w14:paraId="02913013" w14:textId="77777777" w:rsidR="00A571C4" w:rsidRPr="008E26B7" w:rsidRDefault="00A571C4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A571C4" w:rsidRPr="008E26B7" w14:paraId="72DC189E" w14:textId="77777777" w:rsidTr="00C65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DCEDA2D" w14:textId="77777777" w:rsidR="00A571C4" w:rsidRPr="008E26B7" w:rsidRDefault="00A571C4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67" w:type="dxa"/>
          </w:tcPr>
          <w:p w14:paraId="1394BC2E" w14:textId="4F34993B" w:rsidR="00A571C4" w:rsidRPr="006B50E3" w:rsidRDefault="00B91083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</w:pPr>
            <w:r w:rsidRPr="006B50E3"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  <w:t>6.1</w:t>
            </w:r>
          </w:p>
        </w:tc>
        <w:tc>
          <w:tcPr>
            <w:tcW w:w="6521" w:type="dxa"/>
          </w:tcPr>
          <w:p w14:paraId="4C03DD4B" w14:textId="1B49B4C0" w:rsidR="00A571C4" w:rsidRPr="009A0F10" w:rsidRDefault="00B91083" w:rsidP="008E26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Election of Trustees to the Board</w:t>
            </w:r>
          </w:p>
        </w:tc>
        <w:tc>
          <w:tcPr>
            <w:tcW w:w="1417" w:type="dxa"/>
          </w:tcPr>
          <w:p w14:paraId="4B4D6302" w14:textId="773BA500" w:rsidR="00A571C4" w:rsidRPr="008E26B7" w:rsidRDefault="00846255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  <w:r w:rsidRPr="008E26B7"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  <w:t>Pape</w:t>
            </w:r>
            <w:r w:rsidR="006B596E" w:rsidRPr="008E26B7"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  <w:t xml:space="preserve">r </w:t>
            </w:r>
            <w:r w:rsidR="005E4929"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  <w:t>5</w:t>
            </w:r>
          </w:p>
        </w:tc>
      </w:tr>
      <w:tr w:rsidR="00A571C4" w:rsidRPr="008E26B7" w14:paraId="7EFB64B0" w14:textId="77777777" w:rsidTr="00C65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9C53C81" w14:textId="77777777" w:rsidR="00A571C4" w:rsidRPr="008E26B7" w:rsidRDefault="00A571C4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67" w:type="dxa"/>
          </w:tcPr>
          <w:p w14:paraId="3EAEE460" w14:textId="1719C86B" w:rsidR="00A571C4" w:rsidRPr="006B50E3" w:rsidRDefault="00B91083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</w:pPr>
            <w:r w:rsidRPr="006B50E3"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  <w:t>6.2</w:t>
            </w:r>
          </w:p>
        </w:tc>
        <w:tc>
          <w:tcPr>
            <w:tcW w:w="6521" w:type="dxa"/>
          </w:tcPr>
          <w:p w14:paraId="567C039A" w14:textId="4EBC2823" w:rsidR="00A571C4" w:rsidRPr="009A0F10" w:rsidRDefault="00704B5E" w:rsidP="008E26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Election of Executive Officers</w:t>
            </w:r>
          </w:p>
        </w:tc>
        <w:tc>
          <w:tcPr>
            <w:tcW w:w="1417" w:type="dxa"/>
          </w:tcPr>
          <w:p w14:paraId="6EA304C8" w14:textId="77777777" w:rsidR="00A571C4" w:rsidRPr="008E26B7" w:rsidRDefault="00A571C4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704B5E" w:rsidRPr="008E26B7" w14:paraId="32A633BB" w14:textId="77777777" w:rsidTr="00C65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8558DD8" w14:textId="77777777" w:rsidR="00704B5E" w:rsidRPr="008E26B7" w:rsidRDefault="00704B5E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67" w:type="dxa"/>
          </w:tcPr>
          <w:p w14:paraId="252F458D" w14:textId="123FA013" w:rsidR="00704B5E" w:rsidRPr="006B50E3" w:rsidRDefault="00DA3F5B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</w:pPr>
            <w:r w:rsidRPr="006B50E3"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  <w:t>6.3</w:t>
            </w:r>
          </w:p>
        </w:tc>
        <w:tc>
          <w:tcPr>
            <w:tcW w:w="6521" w:type="dxa"/>
          </w:tcPr>
          <w:p w14:paraId="218C00E6" w14:textId="1D1F6297" w:rsidR="00704B5E" w:rsidRPr="009A0F10" w:rsidRDefault="00DA3F5B" w:rsidP="008E26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Election of Committee members</w:t>
            </w:r>
          </w:p>
        </w:tc>
        <w:tc>
          <w:tcPr>
            <w:tcW w:w="1417" w:type="dxa"/>
          </w:tcPr>
          <w:p w14:paraId="130B46C2" w14:textId="77777777" w:rsidR="00704B5E" w:rsidRPr="008E26B7" w:rsidRDefault="00704B5E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704B5E" w:rsidRPr="008E26B7" w14:paraId="33072D64" w14:textId="77777777" w:rsidTr="00C65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A06752D" w14:textId="77777777" w:rsidR="00704B5E" w:rsidRPr="008E26B7" w:rsidRDefault="00704B5E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67" w:type="dxa"/>
          </w:tcPr>
          <w:p w14:paraId="24CA1A9D" w14:textId="441EEC4C" w:rsidR="00704B5E" w:rsidRPr="006B50E3" w:rsidRDefault="00DA3F5B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</w:pPr>
            <w:r w:rsidRPr="006B50E3"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  <w:t>6.4</w:t>
            </w:r>
          </w:p>
        </w:tc>
        <w:tc>
          <w:tcPr>
            <w:tcW w:w="6521" w:type="dxa"/>
          </w:tcPr>
          <w:p w14:paraId="786BB5A6" w14:textId="0A1BDDA3" w:rsidR="00704B5E" w:rsidRPr="009A0F10" w:rsidRDefault="00046CEC" w:rsidP="008E26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Appointment of Independent Financial Examiner</w:t>
            </w:r>
          </w:p>
        </w:tc>
        <w:tc>
          <w:tcPr>
            <w:tcW w:w="1417" w:type="dxa"/>
          </w:tcPr>
          <w:p w14:paraId="57249F7C" w14:textId="77777777" w:rsidR="00704B5E" w:rsidRPr="008E26B7" w:rsidRDefault="00704B5E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704B5E" w:rsidRPr="008E26B7" w14:paraId="73EE1702" w14:textId="77777777" w:rsidTr="00C65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6FA29D8" w14:textId="77777777" w:rsidR="00704B5E" w:rsidRPr="008E26B7" w:rsidRDefault="00704B5E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67" w:type="dxa"/>
          </w:tcPr>
          <w:p w14:paraId="76242E04" w14:textId="752FBA1B" w:rsidR="00704B5E" w:rsidRPr="006B50E3" w:rsidRDefault="00046CEC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</w:pPr>
            <w:r w:rsidRPr="006B50E3"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  <w:t>6.5</w:t>
            </w:r>
          </w:p>
        </w:tc>
        <w:tc>
          <w:tcPr>
            <w:tcW w:w="6521" w:type="dxa"/>
          </w:tcPr>
          <w:p w14:paraId="650634AE" w14:textId="753FEF4F" w:rsidR="00704B5E" w:rsidRPr="009A0F10" w:rsidRDefault="00CA4BCF" w:rsidP="008E26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Appointment of Honorary Librarian and Deputy Honorary Librarian</w:t>
            </w:r>
          </w:p>
        </w:tc>
        <w:tc>
          <w:tcPr>
            <w:tcW w:w="1417" w:type="dxa"/>
          </w:tcPr>
          <w:p w14:paraId="3A1FE056" w14:textId="77777777" w:rsidR="00704B5E" w:rsidRPr="008E26B7" w:rsidRDefault="00704B5E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704B5E" w:rsidRPr="008E26B7" w14:paraId="59D1FA58" w14:textId="77777777" w:rsidTr="00C65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25F723A" w14:textId="77777777" w:rsidR="00704B5E" w:rsidRPr="008E26B7" w:rsidRDefault="00704B5E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67" w:type="dxa"/>
          </w:tcPr>
          <w:p w14:paraId="62ADFA27" w14:textId="5F7420B1" w:rsidR="00704B5E" w:rsidRPr="006B50E3" w:rsidRDefault="006F21E9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</w:pPr>
            <w:r w:rsidRPr="006B50E3"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  <w:t>6.6</w:t>
            </w:r>
          </w:p>
        </w:tc>
        <w:tc>
          <w:tcPr>
            <w:tcW w:w="6521" w:type="dxa"/>
          </w:tcPr>
          <w:p w14:paraId="47629743" w14:textId="1052DDA0" w:rsidR="00704B5E" w:rsidRPr="009A0F10" w:rsidRDefault="006F21E9" w:rsidP="008E26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Appointment of Proceedings Editor</w:t>
            </w:r>
          </w:p>
        </w:tc>
        <w:tc>
          <w:tcPr>
            <w:tcW w:w="1417" w:type="dxa"/>
          </w:tcPr>
          <w:p w14:paraId="2C51D12A" w14:textId="77777777" w:rsidR="00704B5E" w:rsidRPr="008E26B7" w:rsidRDefault="00704B5E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E66281" w:rsidRPr="008E26B7" w14:paraId="6FE7F8C0" w14:textId="77777777" w:rsidTr="00C65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96BE585" w14:textId="23C2FEE6" w:rsidR="00E66281" w:rsidRPr="008E26B7" w:rsidRDefault="008F467B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  <w:r w:rsidRPr="008E26B7"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  <w:t>7.</w:t>
            </w:r>
          </w:p>
        </w:tc>
        <w:tc>
          <w:tcPr>
            <w:tcW w:w="567" w:type="dxa"/>
          </w:tcPr>
          <w:p w14:paraId="6B5104D8" w14:textId="77777777" w:rsidR="00E66281" w:rsidRPr="006B50E3" w:rsidRDefault="00E66281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1E33B108" w14:textId="085915AD" w:rsidR="00E66281" w:rsidRPr="009A0F10" w:rsidRDefault="008F467B" w:rsidP="008E26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="Times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Reports 202</w:t>
            </w:r>
            <w:r w:rsidR="00D573EA">
              <w:rPr>
                <w:rFonts w:ascii="Calibri" w:eastAsia="Times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</w:p>
        </w:tc>
        <w:tc>
          <w:tcPr>
            <w:tcW w:w="1417" w:type="dxa"/>
          </w:tcPr>
          <w:p w14:paraId="401B3C60" w14:textId="1A8516E7" w:rsidR="00E66281" w:rsidRPr="008E26B7" w:rsidRDefault="006B596E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  <w:r w:rsidRPr="008E26B7"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  <w:t xml:space="preserve">Paper </w:t>
            </w:r>
            <w:r w:rsidR="005E4929"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  <w:t>6</w:t>
            </w:r>
          </w:p>
        </w:tc>
      </w:tr>
      <w:tr w:rsidR="00E66281" w:rsidRPr="008E26B7" w14:paraId="34E2C9B1" w14:textId="77777777" w:rsidTr="00C65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72B0F8F" w14:textId="77777777" w:rsidR="00E66281" w:rsidRPr="008E26B7" w:rsidRDefault="00E66281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67" w:type="dxa"/>
          </w:tcPr>
          <w:p w14:paraId="1A008897" w14:textId="02784761" w:rsidR="00E66281" w:rsidRPr="006B50E3" w:rsidRDefault="00492AF4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</w:pPr>
            <w:r w:rsidRPr="006B50E3"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  <w:t>7.1</w:t>
            </w:r>
          </w:p>
        </w:tc>
        <w:tc>
          <w:tcPr>
            <w:tcW w:w="6521" w:type="dxa"/>
          </w:tcPr>
          <w:p w14:paraId="2184BFB5" w14:textId="32707206" w:rsidR="00E66281" w:rsidRPr="009A0F10" w:rsidRDefault="0062181C" w:rsidP="008E26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Subject Committee Reports for 202</w:t>
            </w:r>
            <w:r w:rsidR="00D573EA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</w:p>
        </w:tc>
        <w:tc>
          <w:tcPr>
            <w:tcW w:w="1417" w:type="dxa"/>
          </w:tcPr>
          <w:p w14:paraId="7CBB34BA" w14:textId="77777777" w:rsidR="00E66281" w:rsidRPr="008E26B7" w:rsidRDefault="00E66281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E66281" w:rsidRPr="008E26B7" w14:paraId="30CEE1F8" w14:textId="77777777" w:rsidTr="00C65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301C36F" w14:textId="77777777" w:rsidR="00E66281" w:rsidRPr="008E26B7" w:rsidRDefault="00E66281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67" w:type="dxa"/>
          </w:tcPr>
          <w:p w14:paraId="25B37901" w14:textId="06EA88EC" w:rsidR="00E66281" w:rsidRPr="006B50E3" w:rsidRDefault="00492AF4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</w:pPr>
            <w:r w:rsidRPr="006B50E3"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  <w:t>7.2</w:t>
            </w:r>
          </w:p>
        </w:tc>
        <w:tc>
          <w:tcPr>
            <w:tcW w:w="6521" w:type="dxa"/>
          </w:tcPr>
          <w:p w14:paraId="7135E29E" w14:textId="22485E4C" w:rsidR="00E66281" w:rsidRPr="009A0F10" w:rsidRDefault="00076DFB" w:rsidP="008E26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SANHS Museum Collections Report 202</w:t>
            </w:r>
            <w:r w:rsidR="00D573EA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</w:p>
        </w:tc>
        <w:tc>
          <w:tcPr>
            <w:tcW w:w="1417" w:type="dxa"/>
          </w:tcPr>
          <w:p w14:paraId="3B43BDA3" w14:textId="77777777" w:rsidR="00E66281" w:rsidRPr="008E26B7" w:rsidRDefault="00E66281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B34D66" w:rsidRPr="008E26B7" w14:paraId="3FCEF901" w14:textId="77777777" w:rsidTr="00C65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5FE7BB6" w14:textId="77777777" w:rsidR="00B34D66" w:rsidRPr="008E26B7" w:rsidRDefault="00B34D66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67" w:type="dxa"/>
          </w:tcPr>
          <w:p w14:paraId="1EDCEA88" w14:textId="7349F6C2" w:rsidR="00B34D66" w:rsidRPr="006B50E3" w:rsidRDefault="00594E03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</w:pPr>
            <w:r w:rsidRPr="006B50E3"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  <w:t>7.3</w:t>
            </w:r>
          </w:p>
        </w:tc>
        <w:tc>
          <w:tcPr>
            <w:tcW w:w="6521" w:type="dxa"/>
          </w:tcPr>
          <w:p w14:paraId="1C1E2F16" w14:textId="0B7CC1FE" w:rsidR="00B34D66" w:rsidRPr="009A0F10" w:rsidRDefault="007D11E4" w:rsidP="008E26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SANHS Museum Forward Collection</w:t>
            </w:r>
            <w:r w:rsidR="00594E03"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s</w:t>
            </w: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Management Plan</w:t>
            </w:r>
          </w:p>
        </w:tc>
        <w:tc>
          <w:tcPr>
            <w:tcW w:w="1417" w:type="dxa"/>
          </w:tcPr>
          <w:p w14:paraId="4D012400" w14:textId="77777777" w:rsidR="00B34D66" w:rsidRPr="008E26B7" w:rsidRDefault="00B34D66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E66281" w:rsidRPr="008E26B7" w14:paraId="0561B223" w14:textId="77777777" w:rsidTr="00C65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1A5578F" w14:textId="77777777" w:rsidR="00E66281" w:rsidRPr="008E26B7" w:rsidRDefault="00E66281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67" w:type="dxa"/>
          </w:tcPr>
          <w:p w14:paraId="0F1CBC94" w14:textId="5DA124DC" w:rsidR="00E66281" w:rsidRPr="006B50E3" w:rsidRDefault="00492AF4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</w:pPr>
            <w:r w:rsidRPr="006B50E3"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  <w:t>7.</w:t>
            </w:r>
            <w:r w:rsidR="00594E03" w:rsidRPr="006B50E3"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  <w:t>4</w:t>
            </w:r>
          </w:p>
        </w:tc>
        <w:tc>
          <w:tcPr>
            <w:tcW w:w="6521" w:type="dxa"/>
          </w:tcPr>
          <w:p w14:paraId="5C7B3302" w14:textId="03944296" w:rsidR="00E66281" w:rsidRPr="009A0F10" w:rsidRDefault="00A45234" w:rsidP="008E26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SANHS Library and Archives Collections Report 202</w:t>
            </w:r>
            <w:r w:rsidR="00D573EA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</w:p>
        </w:tc>
        <w:tc>
          <w:tcPr>
            <w:tcW w:w="1417" w:type="dxa"/>
          </w:tcPr>
          <w:p w14:paraId="7D60CB3C" w14:textId="77777777" w:rsidR="00E66281" w:rsidRPr="008E26B7" w:rsidRDefault="00E66281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492AF4" w:rsidRPr="008E26B7" w14:paraId="7C6F5139" w14:textId="77777777" w:rsidTr="00C65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6BDF5AF" w14:textId="77777777" w:rsidR="00492AF4" w:rsidRPr="008E26B7" w:rsidRDefault="00492AF4" w:rsidP="008E26B7">
            <w:pPr>
              <w:tabs>
                <w:tab w:val="right" w:pos="9639"/>
              </w:tabs>
              <w:spacing w:after="80"/>
              <w:contextualSpacing/>
              <w:outlineLvl w:val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67" w:type="dxa"/>
          </w:tcPr>
          <w:p w14:paraId="6087086C" w14:textId="23C803A5" w:rsidR="00492AF4" w:rsidRPr="006B50E3" w:rsidRDefault="00492AF4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</w:pPr>
            <w:r w:rsidRPr="006B50E3"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  <w:t>7.</w:t>
            </w:r>
            <w:r w:rsidR="00594E03" w:rsidRPr="006B50E3">
              <w:rPr>
                <w:rFonts w:eastAsiaTheme="majorEastAsia" w:cs="Calibri"/>
                <w:spacing w:val="-10"/>
                <w:kern w:val="28"/>
                <w:lang w:eastAsia="en-GB"/>
                <w14:ligatures w14:val="none"/>
              </w:rPr>
              <w:t>5</w:t>
            </w:r>
          </w:p>
        </w:tc>
        <w:tc>
          <w:tcPr>
            <w:tcW w:w="6521" w:type="dxa"/>
          </w:tcPr>
          <w:p w14:paraId="375B0CDF" w14:textId="31E3059A" w:rsidR="00492AF4" w:rsidRPr="009A0F10" w:rsidRDefault="00492AF4" w:rsidP="008E26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A0F10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Somerset Record Society Report 202</w:t>
            </w:r>
            <w:r w:rsidR="00D573EA">
              <w:rPr>
                <w:rFonts w:ascii="Calibri" w:eastAsia="Times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</w:p>
        </w:tc>
        <w:tc>
          <w:tcPr>
            <w:tcW w:w="1417" w:type="dxa"/>
          </w:tcPr>
          <w:p w14:paraId="3B09A798" w14:textId="77777777" w:rsidR="00492AF4" w:rsidRPr="008E26B7" w:rsidRDefault="00492AF4" w:rsidP="008E26B7">
            <w:pPr>
              <w:tabs>
                <w:tab w:val="right" w:pos="9639"/>
              </w:tabs>
              <w:spacing w:after="80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Calibri"/>
                <w:spacing w:val="-10"/>
                <w:kern w:val="28"/>
                <w:sz w:val="24"/>
                <w:szCs w:val="24"/>
                <w:lang w:eastAsia="en-GB"/>
                <w14:ligatures w14:val="none"/>
              </w:rPr>
            </w:pPr>
          </w:p>
        </w:tc>
      </w:tr>
    </w:tbl>
    <w:p w14:paraId="5286B114" w14:textId="77777777" w:rsidR="00EE7098" w:rsidRDefault="00EE7098" w:rsidP="008E26B7">
      <w:pPr>
        <w:tabs>
          <w:tab w:val="right" w:pos="9639"/>
        </w:tabs>
        <w:spacing w:after="80"/>
        <w:contextualSpacing/>
        <w:outlineLvl w:val="0"/>
        <w:rPr>
          <w:rFonts w:eastAsiaTheme="majorEastAsia" w:cs="Calibri"/>
          <w:spacing w:val="-10"/>
          <w:kern w:val="28"/>
          <w:sz w:val="24"/>
          <w:szCs w:val="24"/>
          <w:lang w:eastAsia="en-GB"/>
          <w14:ligatures w14:val="none"/>
        </w:rPr>
      </w:pPr>
    </w:p>
    <w:p w14:paraId="47A828E6" w14:textId="77777777" w:rsidR="00626A39" w:rsidRDefault="00626A39" w:rsidP="008E26B7">
      <w:pPr>
        <w:tabs>
          <w:tab w:val="right" w:pos="9639"/>
        </w:tabs>
        <w:spacing w:after="80"/>
        <w:contextualSpacing/>
        <w:outlineLvl w:val="0"/>
        <w:rPr>
          <w:rFonts w:eastAsiaTheme="majorEastAsia" w:cs="Calibri"/>
          <w:spacing w:val="-10"/>
          <w:kern w:val="28"/>
          <w:sz w:val="24"/>
          <w:szCs w:val="24"/>
          <w:lang w:eastAsia="en-GB"/>
          <w14:ligatures w14:val="none"/>
        </w:rPr>
      </w:pPr>
    </w:p>
    <w:p w14:paraId="6EA060EC" w14:textId="18E9427B" w:rsidR="00A11E22" w:rsidRDefault="00330695" w:rsidP="008E26B7">
      <w:pPr>
        <w:tabs>
          <w:tab w:val="right" w:pos="9639"/>
        </w:tabs>
        <w:spacing w:after="80"/>
        <w:contextualSpacing/>
        <w:outlineLvl w:val="0"/>
        <w:rPr>
          <w:rFonts w:eastAsiaTheme="majorEastAsia" w:cs="Calibri"/>
          <w:spacing w:val="-10"/>
          <w:kern w:val="28"/>
          <w:sz w:val="24"/>
          <w:szCs w:val="24"/>
          <w:lang w:eastAsia="en-GB"/>
          <w14:ligatures w14:val="none"/>
        </w:rPr>
      </w:pPr>
      <w:r>
        <w:rPr>
          <w:rFonts w:eastAsiaTheme="majorEastAsia" w:cs="Calibri"/>
          <w:spacing w:val="-10"/>
          <w:kern w:val="28"/>
          <w:sz w:val="24"/>
          <w:szCs w:val="24"/>
          <w:lang w:eastAsia="en-GB"/>
          <w14:ligatures w14:val="none"/>
        </w:rPr>
        <w:t xml:space="preserve">Meeting </w:t>
      </w:r>
      <w:r w:rsidR="00A42BD6">
        <w:rPr>
          <w:rFonts w:eastAsiaTheme="majorEastAsia" w:cs="Calibri"/>
          <w:spacing w:val="-10"/>
          <w:kern w:val="28"/>
          <w:sz w:val="24"/>
          <w:szCs w:val="24"/>
          <w:lang w:eastAsia="en-GB"/>
          <w14:ligatures w14:val="none"/>
        </w:rPr>
        <w:t xml:space="preserve">business will be followed by a Presidential Address given by </w:t>
      </w:r>
      <w:r w:rsidR="007D43F5">
        <w:rPr>
          <w:rFonts w:eastAsiaTheme="majorEastAsia" w:cs="Calibri"/>
          <w:spacing w:val="-10"/>
          <w:kern w:val="28"/>
          <w:sz w:val="24"/>
          <w:szCs w:val="24"/>
          <w:lang w:eastAsia="en-GB"/>
          <w14:ligatures w14:val="none"/>
        </w:rPr>
        <w:t>Mary Siraut.</w:t>
      </w:r>
    </w:p>
    <w:p w14:paraId="1DACE13B" w14:textId="77777777" w:rsidR="007D43F5" w:rsidRDefault="007D43F5" w:rsidP="008E26B7">
      <w:pPr>
        <w:tabs>
          <w:tab w:val="right" w:pos="9639"/>
        </w:tabs>
        <w:spacing w:after="80"/>
        <w:contextualSpacing/>
        <w:outlineLvl w:val="0"/>
        <w:rPr>
          <w:rFonts w:eastAsiaTheme="majorEastAsia" w:cs="Calibri"/>
          <w:spacing w:val="-10"/>
          <w:kern w:val="28"/>
          <w:sz w:val="24"/>
          <w:szCs w:val="24"/>
          <w:lang w:eastAsia="en-GB"/>
          <w14:ligatures w14:val="none"/>
        </w:rPr>
      </w:pPr>
    </w:p>
    <w:p w14:paraId="770FD0FF" w14:textId="6D4A810E" w:rsidR="007D43F5" w:rsidRDefault="007D43F5" w:rsidP="008E26B7">
      <w:pPr>
        <w:tabs>
          <w:tab w:val="right" w:pos="9639"/>
        </w:tabs>
        <w:spacing w:after="80"/>
        <w:contextualSpacing/>
        <w:outlineLvl w:val="0"/>
        <w:rPr>
          <w:rFonts w:eastAsiaTheme="majorEastAsia" w:cs="Calibri"/>
          <w:spacing w:val="-10"/>
          <w:kern w:val="28"/>
          <w:sz w:val="24"/>
          <w:szCs w:val="24"/>
          <w:lang w:eastAsia="en-GB"/>
          <w14:ligatures w14:val="none"/>
        </w:rPr>
      </w:pPr>
      <w:r>
        <w:rPr>
          <w:rFonts w:eastAsiaTheme="majorEastAsia" w:cs="Calibri"/>
          <w:spacing w:val="-10"/>
          <w:kern w:val="28"/>
          <w:sz w:val="24"/>
          <w:szCs w:val="24"/>
          <w:lang w:eastAsia="en-GB"/>
          <w14:ligatures w14:val="none"/>
        </w:rPr>
        <w:t>If you would like a sandwich lunch provided in the Wyndham Hall</w:t>
      </w:r>
      <w:r w:rsidR="00646137">
        <w:rPr>
          <w:rFonts w:eastAsiaTheme="majorEastAsia" w:cs="Calibri"/>
          <w:spacing w:val="-10"/>
          <w:kern w:val="28"/>
          <w:sz w:val="24"/>
          <w:szCs w:val="24"/>
          <w:lang w:eastAsia="en-GB"/>
          <w14:ligatures w14:val="none"/>
        </w:rPr>
        <w:t xml:space="preserve"> for a cost of £6.25</w:t>
      </w:r>
      <w:r>
        <w:rPr>
          <w:rFonts w:eastAsiaTheme="majorEastAsia" w:cs="Calibri"/>
          <w:spacing w:val="-10"/>
          <w:kern w:val="28"/>
          <w:sz w:val="24"/>
          <w:szCs w:val="24"/>
          <w:lang w:eastAsia="en-GB"/>
          <w14:ligatures w14:val="none"/>
        </w:rPr>
        <w:t xml:space="preserve">, please </w:t>
      </w:r>
      <w:r w:rsidR="005C7067">
        <w:rPr>
          <w:rFonts w:eastAsiaTheme="majorEastAsia" w:cs="Calibri"/>
          <w:spacing w:val="-10"/>
          <w:kern w:val="28"/>
          <w:sz w:val="24"/>
          <w:szCs w:val="24"/>
          <w:lang w:eastAsia="en-GB"/>
          <w14:ligatures w14:val="none"/>
        </w:rPr>
        <w:t xml:space="preserve">email </w:t>
      </w:r>
      <w:hyperlink r:id="rId7" w:history="1">
        <w:r w:rsidR="002E4A54" w:rsidRPr="00020169">
          <w:rPr>
            <w:rStyle w:val="Hyperlink"/>
            <w:rFonts w:eastAsiaTheme="majorEastAsia" w:cs="Calibri"/>
            <w:spacing w:val="-10"/>
            <w:kern w:val="28"/>
            <w:sz w:val="24"/>
            <w:szCs w:val="24"/>
            <w:lang w:eastAsia="en-GB"/>
            <w14:ligatures w14:val="none"/>
          </w:rPr>
          <w:t>office@sanhs.org</w:t>
        </w:r>
      </w:hyperlink>
      <w:r w:rsidR="002E4A54">
        <w:rPr>
          <w:rFonts w:eastAsiaTheme="majorEastAsia" w:cs="Calibri"/>
          <w:spacing w:val="-10"/>
          <w:kern w:val="28"/>
          <w:sz w:val="24"/>
          <w:szCs w:val="24"/>
          <w:lang w:eastAsia="en-GB"/>
          <w14:ligatures w14:val="none"/>
        </w:rPr>
        <w:t xml:space="preserve"> by Monday 6</w:t>
      </w:r>
      <w:r w:rsidR="002E4A54" w:rsidRPr="002E4A54">
        <w:rPr>
          <w:rFonts w:eastAsiaTheme="majorEastAsia" w:cs="Calibri"/>
          <w:spacing w:val="-10"/>
          <w:kern w:val="28"/>
          <w:sz w:val="24"/>
          <w:szCs w:val="24"/>
          <w:vertAlign w:val="superscript"/>
          <w:lang w:eastAsia="en-GB"/>
          <w14:ligatures w14:val="none"/>
        </w:rPr>
        <w:t>th</w:t>
      </w:r>
      <w:r w:rsidR="002E4A54">
        <w:rPr>
          <w:rFonts w:eastAsiaTheme="majorEastAsia" w:cs="Calibri"/>
          <w:spacing w:val="-10"/>
          <w:kern w:val="28"/>
          <w:sz w:val="24"/>
          <w:szCs w:val="24"/>
          <w:lang w:eastAsia="en-GB"/>
          <w14:ligatures w14:val="none"/>
        </w:rPr>
        <w:t xml:space="preserve"> July.</w:t>
      </w:r>
      <w:r w:rsidR="005945E9">
        <w:rPr>
          <w:rFonts w:eastAsiaTheme="majorEastAsia" w:cs="Calibri"/>
          <w:spacing w:val="-10"/>
          <w:kern w:val="28"/>
          <w:sz w:val="24"/>
          <w:szCs w:val="24"/>
          <w:lang w:eastAsia="en-GB"/>
          <w14:ligatures w14:val="none"/>
        </w:rPr>
        <w:t xml:space="preserve"> Please let us know if you have any dietary requirements.</w:t>
      </w:r>
    </w:p>
    <w:p w14:paraId="3F7AA129" w14:textId="77777777" w:rsidR="004B6D71" w:rsidRDefault="004B6D71" w:rsidP="008E26B7">
      <w:pPr>
        <w:tabs>
          <w:tab w:val="right" w:pos="9639"/>
        </w:tabs>
        <w:spacing w:after="80"/>
        <w:contextualSpacing/>
        <w:outlineLvl w:val="0"/>
        <w:rPr>
          <w:rFonts w:eastAsiaTheme="majorEastAsia" w:cs="Calibri"/>
          <w:spacing w:val="-10"/>
          <w:kern w:val="28"/>
          <w:sz w:val="24"/>
          <w:szCs w:val="24"/>
          <w:lang w:eastAsia="en-GB"/>
          <w14:ligatures w14:val="none"/>
        </w:rPr>
      </w:pPr>
    </w:p>
    <w:p w14:paraId="41C90E64" w14:textId="5D3D6F72" w:rsidR="004B6D71" w:rsidRPr="008E26B7" w:rsidRDefault="00CF5F99" w:rsidP="008E26B7">
      <w:pPr>
        <w:tabs>
          <w:tab w:val="right" w:pos="9639"/>
        </w:tabs>
        <w:spacing w:after="80"/>
        <w:contextualSpacing/>
        <w:outlineLvl w:val="0"/>
        <w:rPr>
          <w:rFonts w:eastAsiaTheme="majorEastAsia" w:cs="Calibri"/>
          <w:spacing w:val="-10"/>
          <w:kern w:val="28"/>
          <w:sz w:val="24"/>
          <w:szCs w:val="24"/>
          <w:lang w:eastAsia="en-GB"/>
          <w14:ligatures w14:val="none"/>
        </w:rPr>
      </w:pPr>
      <w:r>
        <w:rPr>
          <w:rFonts w:eastAsiaTheme="majorEastAsia" w:cs="Calibri"/>
          <w:spacing w:val="-10"/>
          <w:kern w:val="28"/>
          <w:sz w:val="24"/>
          <w:szCs w:val="24"/>
          <w:lang w:eastAsia="en-GB"/>
          <w14:ligatures w14:val="none"/>
        </w:rPr>
        <w:t>After lunch, there will be a guided tour of the River Tone and Environs (in the opposite direction to last year)</w:t>
      </w:r>
      <w:r w:rsidR="00626A39">
        <w:rPr>
          <w:rFonts w:eastAsiaTheme="majorEastAsia" w:cs="Calibri"/>
          <w:spacing w:val="-10"/>
          <w:kern w:val="28"/>
          <w:sz w:val="24"/>
          <w:szCs w:val="24"/>
          <w:lang w:eastAsia="en-GB"/>
          <w14:ligatures w14:val="none"/>
        </w:rPr>
        <w:t>.</w:t>
      </w:r>
    </w:p>
    <w:sectPr w:rsidR="004B6D71" w:rsidRPr="008E26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870831"/>
    <w:multiLevelType w:val="multilevel"/>
    <w:tmpl w:val="60BC8B1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2106031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098"/>
    <w:rsid w:val="00046CEC"/>
    <w:rsid w:val="00076DFB"/>
    <w:rsid w:val="00091635"/>
    <w:rsid w:val="000A1C25"/>
    <w:rsid w:val="000B3472"/>
    <w:rsid w:val="000B6BE2"/>
    <w:rsid w:val="000E4C30"/>
    <w:rsid w:val="001B4272"/>
    <w:rsid w:val="001F6F45"/>
    <w:rsid w:val="00230256"/>
    <w:rsid w:val="0023660C"/>
    <w:rsid w:val="00291BEB"/>
    <w:rsid w:val="00294653"/>
    <w:rsid w:val="002E4A54"/>
    <w:rsid w:val="003237E9"/>
    <w:rsid w:val="00330695"/>
    <w:rsid w:val="003834F0"/>
    <w:rsid w:val="0039201C"/>
    <w:rsid w:val="003A295A"/>
    <w:rsid w:val="003C173D"/>
    <w:rsid w:val="003D266B"/>
    <w:rsid w:val="00407AF9"/>
    <w:rsid w:val="004324EF"/>
    <w:rsid w:val="00492AF4"/>
    <w:rsid w:val="004B6D71"/>
    <w:rsid w:val="00560A28"/>
    <w:rsid w:val="005945E9"/>
    <w:rsid w:val="00594E03"/>
    <w:rsid w:val="005C7067"/>
    <w:rsid w:val="005E4929"/>
    <w:rsid w:val="005F4AF2"/>
    <w:rsid w:val="0062181C"/>
    <w:rsid w:val="00626A39"/>
    <w:rsid w:val="00646137"/>
    <w:rsid w:val="006B272E"/>
    <w:rsid w:val="006B50E3"/>
    <w:rsid w:val="006B596E"/>
    <w:rsid w:val="006C06A2"/>
    <w:rsid w:val="006F21E9"/>
    <w:rsid w:val="00704B5E"/>
    <w:rsid w:val="0077605D"/>
    <w:rsid w:val="00795CFE"/>
    <w:rsid w:val="007D11E4"/>
    <w:rsid w:val="007D43F5"/>
    <w:rsid w:val="008354DB"/>
    <w:rsid w:val="00846255"/>
    <w:rsid w:val="008E155C"/>
    <w:rsid w:val="008E26B7"/>
    <w:rsid w:val="008E3E60"/>
    <w:rsid w:val="008F467B"/>
    <w:rsid w:val="00946ACD"/>
    <w:rsid w:val="009A0F10"/>
    <w:rsid w:val="00A11E22"/>
    <w:rsid w:val="00A42BD6"/>
    <w:rsid w:val="00A45234"/>
    <w:rsid w:val="00A571C4"/>
    <w:rsid w:val="00A72AAA"/>
    <w:rsid w:val="00A7319E"/>
    <w:rsid w:val="00B34D66"/>
    <w:rsid w:val="00B91083"/>
    <w:rsid w:val="00C01297"/>
    <w:rsid w:val="00C23968"/>
    <w:rsid w:val="00C466A7"/>
    <w:rsid w:val="00C6520C"/>
    <w:rsid w:val="00C65D38"/>
    <w:rsid w:val="00CA4BCF"/>
    <w:rsid w:val="00CA4E6F"/>
    <w:rsid w:val="00CF5F99"/>
    <w:rsid w:val="00D573EA"/>
    <w:rsid w:val="00D91056"/>
    <w:rsid w:val="00D91A71"/>
    <w:rsid w:val="00DA3F5B"/>
    <w:rsid w:val="00DC4FC7"/>
    <w:rsid w:val="00E06697"/>
    <w:rsid w:val="00E50046"/>
    <w:rsid w:val="00E66281"/>
    <w:rsid w:val="00EB0B9D"/>
    <w:rsid w:val="00EE7098"/>
    <w:rsid w:val="00F563F0"/>
    <w:rsid w:val="00F5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90BFC"/>
  <w15:chartTrackingRefBased/>
  <w15:docId w15:val="{B9603952-0464-43CE-86A9-983E91BD5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098"/>
  </w:style>
  <w:style w:type="paragraph" w:styleId="Heading1">
    <w:name w:val="heading 1"/>
    <w:basedOn w:val="Normal"/>
    <w:next w:val="Normal"/>
    <w:link w:val="Heading1Char"/>
    <w:uiPriority w:val="9"/>
    <w:qFormat/>
    <w:rsid w:val="00EE70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0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0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0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0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0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0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0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0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0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0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0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0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0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0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0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0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0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0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0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09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0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0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0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0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0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0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0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09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E70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EE709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3834F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C65D3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2E4A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4A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ice@sanh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Webster</dc:creator>
  <cp:keywords/>
  <dc:description/>
  <cp:lastModifiedBy>Christine Webster</cp:lastModifiedBy>
  <cp:revision>2</cp:revision>
  <dcterms:created xsi:type="dcterms:W3CDTF">2026-06-30T10:40:00Z</dcterms:created>
  <dcterms:modified xsi:type="dcterms:W3CDTF">2026-06-30T10:40:00Z</dcterms:modified>
</cp:coreProperties>
</file>